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4320"/>
          <w:tab w:val="right" w:leader="none" w:pos="8640"/>
        </w:tabs>
        <w:spacing w:after="0" w:line="240" w:lineRule="auto"/>
        <w:rPr>
          <w:b w:val="1"/>
          <w:sz w:val="20"/>
          <w:szCs w:val="20"/>
        </w:rPr>
      </w:pPr>
      <w:r w:rsidDel="00000000" w:rsidR="00000000" w:rsidRPr="00000000">
        <w:rPr>
          <w:rtl w:val="0"/>
        </w:rPr>
      </w:r>
    </w:p>
    <w:p w:rsidR="00000000" w:rsidDel="00000000" w:rsidP="00000000" w:rsidRDefault="00000000" w:rsidRPr="00000000" w14:paraId="00000002">
      <w:pPr>
        <w:widowControl w:val="0"/>
        <w:tabs>
          <w:tab w:val="center" w:leader="none" w:pos="4320"/>
          <w:tab w:val="right" w:leader="none" w:pos="8640"/>
        </w:tabs>
        <w:spacing w:after="0" w:line="240" w:lineRule="auto"/>
        <w:rPr>
          <w:b w:val="1"/>
          <w:sz w:val="20"/>
          <w:szCs w:val="20"/>
        </w:rPr>
      </w:pPr>
      <w:r w:rsidDel="00000000" w:rsidR="00000000" w:rsidRPr="00000000">
        <w:rPr>
          <w:b w:val="1"/>
          <w:sz w:val="20"/>
          <w:szCs w:val="20"/>
          <w:rtl w:val="0"/>
        </w:rPr>
        <w:t xml:space="preserve">Vision:  Kenowa Hills Public Schools will provide meaningful learning experiences for every student, every day.</w:t>
      </w:r>
    </w:p>
    <w:p w:rsidR="00000000" w:rsidDel="00000000" w:rsidP="00000000" w:rsidRDefault="00000000" w:rsidRPr="00000000" w14:paraId="00000003">
      <w:pPr>
        <w:widowControl w:val="0"/>
        <w:spacing w:after="0" w:line="240" w:lineRule="auto"/>
        <w:rPr>
          <w:rFonts w:ascii="Arial Narrow" w:cs="Arial Narrow" w:eastAsia="Arial Narrow" w:hAnsi="Arial Narrow"/>
          <w:b w:val="1"/>
          <w:sz w:val="20"/>
          <w:szCs w:val="20"/>
        </w:rPr>
      </w:pPr>
      <w:r w:rsidDel="00000000" w:rsidR="00000000" w:rsidRPr="00000000">
        <w:rPr>
          <w:b w:val="1"/>
          <w:sz w:val="20"/>
          <w:szCs w:val="20"/>
          <w:rtl w:val="0"/>
        </w:rPr>
        <w:t xml:space="preserve">Mission:  Kenowa Hills Public Schools values, supports, and empowers every learner, every day.</w:t>
      </w:r>
      <w:r w:rsidDel="00000000" w:rsidR="00000000" w:rsidRPr="00000000">
        <w:rPr>
          <w:rFonts w:ascii="Arial Narrow" w:cs="Arial Narrow" w:eastAsia="Arial Narrow" w:hAnsi="Arial Narrow"/>
          <w:b w:val="1"/>
          <w:sz w:val="20"/>
          <w:szCs w:val="20"/>
          <w:rtl w:val="0"/>
        </w:rPr>
        <w:br w:type="textWrapping"/>
      </w:r>
    </w:p>
    <w:p w:rsidR="00000000" w:rsidDel="00000000" w:rsidP="00000000" w:rsidRDefault="00000000" w:rsidRPr="00000000" w14:paraId="00000004">
      <w:pPr>
        <w:pageBreakBefore w:val="0"/>
        <w:spacing w:after="0" w:line="240" w:lineRule="auto"/>
        <w:ind w:left="90" w:right="553"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pageBreakBefore w:val="0"/>
        <w:spacing w:after="0" w:line="240" w:lineRule="auto"/>
        <w:ind w:left="90" w:right="553"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 </w:t>
        <w:br w:type="textWrapping"/>
        <w:t xml:space="preserve">BOARD OF EDUCATION </w:t>
      </w:r>
    </w:p>
    <w:p w:rsidR="00000000" w:rsidDel="00000000" w:rsidP="00000000" w:rsidRDefault="00000000" w:rsidRPr="00000000" w14:paraId="00000006">
      <w:pPr>
        <w:pageBreakBefore w:val="0"/>
        <w:spacing w:after="0" w:line="240" w:lineRule="auto"/>
        <w:ind w:left="90" w:right="553" w:firstLine="0"/>
        <w:jc w:val="center"/>
        <w:rPr>
          <w:rFonts w:ascii="Arial" w:cs="Arial" w:eastAsia="Arial" w:hAnsi="Arial"/>
          <w:b w:val="1"/>
          <w:color w:val="000000"/>
        </w:rPr>
      </w:pPr>
      <w:r w:rsidDel="00000000" w:rsidR="00000000" w:rsidRPr="00000000">
        <w:rPr>
          <w:rFonts w:ascii="Arial" w:cs="Arial" w:eastAsia="Arial" w:hAnsi="Arial"/>
          <w:b w:val="1"/>
          <w:rtl w:val="0"/>
        </w:rPr>
        <w:t xml:space="preserve">Regular Meeting</w:t>
      </w:r>
      <w:r w:rsidDel="00000000" w:rsidR="00000000" w:rsidRPr="00000000">
        <w:rPr>
          <w:rtl w:val="0"/>
        </w:rPr>
      </w:r>
    </w:p>
    <w:p w:rsidR="00000000" w:rsidDel="00000000" w:rsidP="00000000" w:rsidRDefault="00000000" w:rsidRPr="00000000" w14:paraId="00000007">
      <w:pPr>
        <w:pageBreakBefore w:val="0"/>
        <w:spacing w:after="0" w:line="240" w:lineRule="auto"/>
        <w:ind w:left="90" w:right="553" w:firstLine="0"/>
        <w:jc w:val="center"/>
        <w:rPr>
          <w:rFonts w:ascii="Arial" w:cs="Arial" w:eastAsia="Arial" w:hAnsi="Arial"/>
          <w:color w:val="000000"/>
        </w:rPr>
      </w:pPr>
      <w:r w:rsidDel="00000000" w:rsidR="00000000" w:rsidRPr="00000000">
        <w:rPr>
          <w:rFonts w:ascii="Arial" w:cs="Arial" w:eastAsia="Arial" w:hAnsi="Arial"/>
          <w:rtl w:val="0"/>
        </w:rPr>
        <w:t xml:space="preserve">6:00 pm, Monday, March 24, 2025</w:t>
      </w:r>
      <w:r w:rsidDel="00000000" w:rsidR="00000000" w:rsidRPr="00000000">
        <w:rPr>
          <w:rtl w:val="0"/>
        </w:rPr>
      </w:r>
    </w:p>
    <w:p w:rsidR="00000000" w:rsidDel="00000000" w:rsidP="00000000" w:rsidRDefault="00000000" w:rsidRPr="00000000" w14:paraId="00000008">
      <w:pPr>
        <w:pageBreakBefore w:val="0"/>
        <w:spacing w:after="0" w:line="240" w:lineRule="auto"/>
        <w:ind w:left="90" w:right="553" w:firstLine="0"/>
        <w:jc w:val="center"/>
        <w:rPr>
          <w:rFonts w:ascii="Arial" w:cs="Arial" w:eastAsia="Arial" w:hAnsi="Arial"/>
          <w:highlight w:val="white"/>
        </w:rPr>
      </w:pPr>
      <w:r w:rsidDel="00000000" w:rsidR="00000000" w:rsidRPr="00000000">
        <w:rPr>
          <w:rFonts w:ascii="Arial" w:cs="Arial" w:eastAsia="Arial" w:hAnsi="Arial"/>
          <w:highlight w:val="white"/>
          <w:rtl w:val="0"/>
        </w:rPr>
        <w:t xml:space="preserve">Alpine Elementary School</w:t>
      </w:r>
    </w:p>
    <w:p w:rsidR="00000000" w:rsidDel="00000000" w:rsidP="00000000" w:rsidRDefault="00000000" w:rsidRPr="00000000" w14:paraId="00000009">
      <w:pPr>
        <w:pageBreakBefore w:val="0"/>
        <w:spacing w:after="0" w:line="240" w:lineRule="auto"/>
        <w:ind w:left="90" w:right="553" w:firstLine="0"/>
        <w:jc w:val="center"/>
        <w:rPr>
          <w:rFonts w:ascii="Arial" w:cs="Arial" w:eastAsia="Arial" w:hAnsi="Arial"/>
          <w:color w:val="000000"/>
          <w:highlight w:val="white"/>
        </w:rPr>
      </w:pPr>
      <w:r w:rsidDel="00000000" w:rsidR="00000000" w:rsidRPr="00000000">
        <w:rPr>
          <w:rFonts w:ascii="Arial" w:cs="Arial" w:eastAsia="Arial" w:hAnsi="Arial"/>
          <w:highlight w:val="white"/>
          <w:rtl w:val="0"/>
        </w:rPr>
        <w:t xml:space="preserve">4730 Baumhoff NW Grand Rapids, MI  49544</w:t>
      </w:r>
      <w:r w:rsidDel="00000000" w:rsidR="00000000" w:rsidRPr="00000000">
        <w:rPr>
          <w:rtl w:val="0"/>
        </w:rPr>
      </w:r>
    </w:p>
    <w:p w:rsidR="00000000" w:rsidDel="00000000" w:rsidP="00000000" w:rsidRDefault="00000000" w:rsidRPr="00000000" w14:paraId="0000000A">
      <w:pPr>
        <w:pageBreakBefore w:val="0"/>
        <w:spacing w:after="0" w:line="240" w:lineRule="auto"/>
        <w:ind w:left="90" w:right="553" w:firstLine="0"/>
        <w:jc w:val="center"/>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000B">
      <w:pPr>
        <w:pageBreakBefore w:val="0"/>
        <w:spacing w:after="0" w:line="240" w:lineRule="auto"/>
        <w:ind w:left="0" w:right="553" w:firstLine="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0C">
      <w:pPr>
        <w:pageBreakBefore w:val="0"/>
        <w:spacing w:after="0" w:line="240" w:lineRule="auto"/>
        <w:ind w:left="90" w:right="553" w:firstLine="0"/>
        <w:jc w:val="cente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AGENDA</w:t>
      </w:r>
    </w:p>
    <w:p w:rsidR="00000000" w:rsidDel="00000000" w:rsidP="00000000" w:rsidRDefault="00000000" w:rsidRPr="00000000" w14:paraId="0000000D">
      <w:pPr>
        <w:pageBreakBefore w:val="0"/>
        <w:widowControl w:val="0"/>
        <w:tabs>
          <w:tab w:val="left" w:leader="none" w:pos="1440"/>
        </w:tabs>
        <w:spacing w:after="0" w:line="24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tabs>
          <w:tab w:val="left" w:leader="none" w:pos="990"/>
          <w:tab w:val="left" w:leader="none" w:pos="1350"/>
          <w:tab w:val="left" w:leader="none" w:pos="1710"/>
        </w:tabs>
        <w:spacing w:after="0" w:line="240" w:lineRule="auto"/>
        <w:ind w:right="553"/>
        <w:rPr>
          <w:rFonts w:ascii="Arial" w:cs="Arial" w:eastAsia="Arial" w:hAnsi="Arial"/>
          <w:sz w:val="20"/>
          <w:szCs w:val="20"/>
        </w:rPr>
      </w:pPr>
      <w:r w:rsidDel="00000000" w:rsidR="00000000" w:rsidRPr="00000000">
        <w:rPr>
          <w:sz w:val="18"/>
          <w:szCs w:val="18"/>
          <w:rtl w:val="0"/>
        </w:rPr>
        <w:t xml:space="preserve">This meeting is a meeting of the Board of Education in public for the purpose of conducting the School District's business and is not to be considered a public community meeting. There is a time for public participation during the meeting as indicated on this agenda.  See below for information regarding the process and protocols that will be followed for public comment.</w:t>
      </w:r>
      <w:r w:rsidDel="00000000" w:rsidR="00000000" w:rsidRPr="00000000">
        <w:rPr>
          <w:rtl w:val="0"/>
        </w:rPr>
      </w:r>
    </w:p>
    <w:p w:rsidR="00000000" w:rsidDel="00000000" w:rsidP="00000000" w:rsidRDefault="00000000" w:rsidRPr="00000000" w14:paraId="0000000F">
      <w:pPr>
        <w:pageBreakBefore w:val="0"/>
        <w:widowControl w:val="0"/>
        <w:tabs>
          <w:tab w:val="left" w:leader="none" w:pos="990"/>
          <w:tab w:val="left" w:leader="none" w:pos="1350"/>
          <w:tab w:val="left" w:leader="none" w:pos="1710"/>
        </w:tabs>
        <w:spacing w:after="0" w:line="240" w:lineRule="auto"/>
        <w:ind w:right="553"/>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0">
      <w:pPr>
        <w:pageBreakBefore w:val="0"/>
        <w:spacing w:after="0" w:line="240" w:lineRule="auto"/>
        <w:ind w:left="450" w:right="553"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1">
      <w:pPr>
        <w:pageBreakBefore w:val="0"/>
        <w:numPr>
          <w:ilvl w:val="0"/>
          <w:numId w:val="4"/>
        </w:numPr>
        <w:tabs>
          <w:tab w:val="left" w:leader="none" w:pos="0"/>
        </w:tabs>
        <w:spacing w:after="0" w:line="240" w:lineRule="auto"/>
        <w:ind w:left="270" w:right="-90" w:hanging="180"/>
        <w:rPr>
          <w:rFonts w:ascii="Arial" w:cs="Arial" w:eastAsia="Arial" w:hAnsi="Arial"/>
          <w:b w:val="1"/>
          <w:color w:val="000000"/>
          <w:sz w:val="20"/>
          <w:szCs w:val="20"/>
          <w:u w:val="none"/>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rtl w:val="0"/>
        </w:rPr>
        <w:t xml:space="preserve">Routine and Organizational Business</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10"/>
          <w:tab w:val="left" w:leader="none" w:pos="1080"/>
        </w:tabs>
        <w:spacing w:after="0" w:before="0" w:line="240" w:lineRule="auto"/>
        <w:ind w:left="720" w:right="553"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Call to Order</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10"/>
          <w:tab w:val="left" w:leader="none" w:pos="1080"/>
        </w:tabs>
        <w:spacing w:after="0" w:before="0" w:line="240" w:lineRule="auto"/>
        <w:ind w:left="720" w:right="553"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Moment of Silence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10"/>
          <w:tab w:val="left" w:leader="none" w:pos="1080"/>
        </w:tabs>
        <w:spacing w:after="0" w:before="0" w:line="240" w:lineRule="auto"/>
        <w:ind w:left="720" w:right="553"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Roll Call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10"/>
          <w:tab w:val="left" w:leader="none" w:pos="1080"/>
          <w:tab w:val="left" w:leader="none" w:pos="8730"/>
        </w:tabs>
        <w:spacing w:after="0" w:before="0" w:line="240" w:lineRule="auto"/>
        <w:ind w:left="720" w:right="-167"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Approve Agenda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1350"/>
          <w:tab w:val="left" w:leader="none" w:pos="8730"/>
        </w:tabs>
        <w:spacing w:after="0" w:before="0" w:line="240" w:lineRule="auto"/>
        <w:ind w:left="720" w:right="-167"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tabs>
          <w:tab w:val="left" w:leader="none" w:pos="990"/>
          <w:tab w:val="left" w:leader="none" w:pos="1350"/>
          <w:tab w:val="left" w:leader="none" w:pos="8730"/>
        </w:tabs>
        <w:spacing w:after="0" w:line="240" w:lineRule="auto"/>
        <w:ind w:left="0" w:right="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  Hearings and Correspondence</w:t>
      </w:r>
    </w:p>
    <w:p w:rsidR="00000000" w:rsidDel="00000000" w:rsidP="00000000" w:rsidRDefault="00000000" w:rsidRPr="00000000" w14:paraId="00000018">
      <w:pPr>
        <w:numPr>
          <w:ilvl w:val="0"/>
          <w:numId w:val="2"/>
        </w:numPr>
        <w:tabs>
          <w:tab w:val="left" w:leader="none" w:pos="990"/>
          <w:tab w:val="left" w:leader="none" w:pos="1350"/>
        </w:tabs>
        <w:spacing w:after="0" w:line="240" w:lineRule="auto"/>
        <w:ind w:left="720" w:right="553"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Correspondence</w:t>
      </w:r>
    </w:p>
    <w:p w:rsidR="00000000" w:rsidDel="00000000" w:rsidP="00000000" w:rsidRDefault="00000000" w:rsidRPr="00000000" w14:paraId="00000019">
      <w:pPr>
        <w:numPr>
          <w:ilvl w:val="0"/>
          <w:numId w:val="2"/>
        </w:numPr>
        <w:tabs>
          <w:tab w:val="left" w:leader="none" w:pos="990"/>
          <w:tab w:val="left" w:leader="none" w:pos="1350"/>
        </w:tabs>
        <w:spacing w:after="0" w:line="240" w:lineRule="auto"/>
        <w:ind w:left="720" w:right="553"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Recognition</w:t>
      </w:r>
    </w:p>
    <w:p w:rsidR="00000000" w:rsidDel="00000000" w:rsidP="00000000" w:rsidRDefault="00000000" w:rsidRPr="00000000" w14:paraId="0000001A">
      <w:pPr>
        <w:numPr>
          <w:ilvl w:val="1"/>
          <w:numId w:val="2"/>
        </w:numPr>
        <w:tabs>
          <w:tab w:val="left" w:leader="none" w:pos="990"/>
          <w:tab w:val="left" w:leader="none" w:pos="1350"/>
        </w:tabs>
        <w:spacing w:after="0" w:line="240" w:lineRule="auto"/>
        <w:ind w:left="1440" w:right="553"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Donations</w:t>
      </w:r>
    </w:p>
    <w:p w:rsidR="00000000" w:rsidDel="00000000" w:rsidP="00000000" w:rsidRDefault="00000000" w:rsidRPr="00000000" w14:paraId="0000001B">
      <w:pPr>
        <w:numPr>
          <w:ilvl w:val="1"/>
          <w:numId w:val="2"/>
        </w:numPr>
        <w:tabs>
          <w:tab w:val="left" w:leader="none" w:pos="990"/>
          <w:tab w:val="left" w:leader="none" w:pos="1350"/>
        </w:tabs>
        <w:spacing w:after="0" w:line="240" w:lineRule="auto"/>
        <w:ind w:left="1440" w:right="553"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MASB Achievement Awards</w:t>
      </w:r>
    </w:p>
    <w:p w:rsidR="00000000" w:rsidDel="00000000" w:rsidP="00000000" w:rsidRDefault="00000000" w:rsidRPr="00000000" w14:paraId="0000001C">
      <w:pPr>
        <w:numPr>
          <w:ilvl w:val="0"/>
          <w:numId w:val="2"/>
        </w:numPr>
        <w:tabs>
          <w:tab w:val="left" w:leader="none" w:pos="990"/>
          <w:tab w:val="left" w:leader="none" w:pos="1350"/>
        </w:tabs>
        <w:spacing w:after="0" w:line="240" w:lineRule="auto"/>
        <w:ind w:left="720" w:right="553"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Board District Communication</w:t>
      </w:r>
      <w:r w:rsidDel="00000000" w:rsidR="00000000" w:rsidRPr="00000000">
        <w:rPr>
          <w:rtl w:val="0"/>
        </w:rPr>
      </w:r>
    </w:p>
    <w:p w:rsidR="00000000" w:rsidDel="00000000" w:rsidP="00000000" w:rsidRDefault="00000000" w:rsidRPr="00000000" w14:paraId="0000001D">
      <w:pPr>
        <w:tabs>
          <w:tab w:val="left" w:leader="none" w:pos="990"/>
          <w:tab w:val="left" w:leader="none" w:pos="1350"/>
          <w:tab w:val="left" w:leader="none" w:pos="8730"/>
        </w:tabs>
        <w:spacing w:after="0" w:line="240" w:lineRule="auto"/>
        <w:ind w:left="0" w:right="5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E">
      <w:pPr>
        <w:pageBreakBefore w:val="0"/>
        <w:tabs>
          <w:tab w:val="left" w:leader="none" w:pos="990"/>
          <w:tab w:val="left" w:leader="none" w:pos="1350"/>
        </w:tabs>
        <w:spacing w:after="0" w:line="240" w:lineRule="auto"/>
        <w:ind w:left="0" w:right="-90" w:firstLine="0"/>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III.</w:t>
      </w:r>
      <w:r w:rsidDel="00000000" w:rsidR="00000000" w:rsidRPr="00000000">
        <w:rPr>
          <w:rFonts w:ascii="Arial" w:cs="Arial" w:eastAsia="Arial" w:hAnsi="Arial"/>
          <w:b w:val="1"/>
          <w:sz w:val="20"/>
          <w:szCs w:val="20"/>
          <w:rtl w:val="0"/>
        </w:rPr>
        <w:t xml:space="preserve">  Information Items</w:t>
      </w:r>
      <w:r w:rsidDel="00000000" w:rsidR="00000000" w:rsidRPr="00000000">
        <w:rPr>
          <w:rFonts w:ascii="Arial" w:cs="Arial" w:eastAsia="Arial" w:hAnsi="Arial"/>
          <w:sz w:val="20"/>
          <w:szCs w:val="20"/>
          <w:rtl w:val="0"/>
        </w:rPr>
        <w:tab/>
        <w:tab/>
        <w:tab/>
        <w:tab/>
        <w:tab/>
        <w:t xml:space="preserve">     </w:t>
      </w:r>
    </w:p>
    <w:p w:rsidR="00000000" w:rsidDel="00000000" w:rsidP="00000000" w:rsidRDefault="00000000" w:rsidRPr="00000000" w14:paraId="0000001F">
      <w:pPr>
        <w:numPr>
          <w:ilvl w:val="0"/>
          <w:numId w:val="1"/>
        </w:numPr>
        <w:tabs>
          <w:tab w:val="left" w:leader="none" w:pos="990"/>
          <w:tab w:val="left" w:leader="none" w:pos="1080"/>
          <w:tab w:val="left" w:leader="none" w:pos="1350"/>
        </w:tabs>
        <w:spacing w:after="0" w:line="240" w:lineRule="auto"/>
        <w:ind w:left="72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Alpine Elementary Spotlight</w:t>
        <w:tab/>
        <w:tab/>
        <w:tab/>
        <w:tab/>
        <w:tab/>
        <w:tab/>
        <w:t xml:space="preserve">                                        Jason Snyder</w:t>
      </w:r>
    </w:p>
    <w:p w:rsidR="00000000" w:rsidDel="00000000" w:rsidP="00000000" w:rsidRDefault="00000000" w:rsidRPr="00000000" w14:paraId="00000020">
      <w:pPr>
        <w:numPr>
          <w:ilvl w:val="0"/>
          <w:numId w:val="1"/>
        </w:numPr>
        <w:tabs>
          <w:tab w:val="left" w:leader="none" w:pos="990"/>
          <w:tab w:val="left" w:leader="none" w:pos="1080"/>
          <w:tab w:val="left" w:leader="none" w:pos="1350"/>
        </w:tabs>
        <w:spacing w:after="0" w:line="240" w:lineRule="auto"/>
        <w:ind w:left="72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 Representatives Reports</w:t>
        <w:tab/>
        <w:tab/>
        <w:tab/>
        <w:tab/>
        <w:tab/>
        <w:tab/>
        <w:t xml:space="preserve">          Student Representatives</w:t>
      </w:r>
    </w:p>
    <w:p w:rsidR="00000000" w:rsidDel="00000000" w:rsidP="00000000" w:rsidRDefault="00000000" w:rsidRPr="00000000" w14:paraId="00000021">
      <w:pPr>
        <w:numPr>
          <w:ilvl w:val="0"/>
          <w:numId w:val="1"/>
        </w:numPr>
        <w:tabs>
          <w:tab w:val="left" w:leader="none" w:pos="990"/>
          <w:tab w:val="left" w:leader="none" w:pos="1080"/>
          <w:tab w:val="left" w:leader="none" w:pos="1350"/>
        </w:tabs>
        <w:spacing w:after="0" w:line="240" w:lineRule="auto"/>
        <w:ind w:left="720" w:right="-86"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Office of Teaching and Learning</w:t>
        <w:tab/>
        <w:tab/>
        <w:t xml:space="preserve"> </w:t>
        <w:tab/>
        <w:tab/>
        <w:t xml:space="preserve"> </w:t>
        <w:tab/>
        <w:tab/>
        <w:tab/>
        <w:tab/>
        <w:t xml:space="preserve">           Bill Dinkelmann</w:t>
      </w:r>
    </w:p>
    <w:p w:rsidR="00000000" w:rsidDel="00000000" w:rsidP="00000000" w:rsidRDefault="00000000" w:rsidRPr="00000000" w14:paraId="00000022">
      <w:pPr>
        <w:numPr>
          <w:ilvl w:val="1"/>
          <w:numId w:val="1"/>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Secondary Course Proposals (2nd Reading)</w:t>
      </w:r>
    </w:p>
    <w:p w:rsidR="00000000" w:rsidDel="00000000" w:rsidP="00000000" w:rsidRDefault="00000000" w:rsidRPr="00000000" w14:paraId="00000023">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7th Grade Accelerated Math: Name change</w:t>
      </w:r>
    </w:p>
    <w:p w:rsidR="00000000" w:rsidDel="00000000" w:rsidP="00000000" w:rsidRDefault="00000000" w:rsidRPr="00000000" w14:paraId="00000024">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English 1 &amp; 2: Removal</w:t>
      </w:r>
    </w:p>
    <w:p w:rsidR="00000000" w:rsidDel="00000000" w:rsidP="00000000" w:rsidRDefault="00000000" w:rsidRPr="00000000" w14:paraId="00000025">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English 12 - Career Prep: Removal</w:t>
      </w:r>
    </w:p>
    <w:p w:rsidR="00000000" w:rsidDel="00000000" w:rsidP="00000000" w:rsidRDefault="00000000" w:rsidRPr="00000000" w14:paraId="00000026">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English 12 - College Prep: Name change</w:t>
      </w:r>
    </w:p>
    <w:p w:rsidR="00000000" w:rsidDel="00000000" w:rsidP="00000000" w:rsidRDefault="00000000" w:rsidRPr="00000000" w14:paraId="00000027">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 English Literature &amp; Composition - 11th grade: Name change</w:t>
      </w:r>
    </w:p>
    <w:p w:rsidR="00000000" w:rsidDel="00000000" w:rsidP="00000000" w:rsidRDefault="00000000" w:rsidRPr="00000000" w14:paraId="00000028">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 English Language &amp; Composition - 12th grade: Name change</w:t>
      </w:r>
    </w:p>
    <w:p w:rsidR="00000000" w:rsidDel="00000000" w:rsidP="00000000" w:rsidRDefault="00000000" w:rsidRPr="00000000" w14:paraId="00000029">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World Mythology: Addition</w:t>
      </w:r>
    </w:p>
    <w:p w:rsidR="00000000" w:rsidDel="00000000" w:rsidP="00000000" w:rsidRDefault="00000000" w:rsidRPr="00000000" w14:paraId="0000002A">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SAT &amp; Career Prep: Addition</w:t>
      </w:r>
    </w:p>
    <w:p w:rsidR="00000000" w:rsidDel="00000000" w:rsidP="00000000" w:rsidRDefault="00000000" w:rsidRPr="00000000" w14:paraId="0000002B">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 World History: Addition</w:t>
      </w:r>
    </w:p>
    <w:p w:rsidR="00000000" w:rsidDel="00000000" w:rsidP="00000000" w:rsidRDefault="00000000" w:rsidRPr="00000000" w14:paraId="0000002C">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 African American Studies: Addition</w:t>
      </w:r>
    </w:p>
    <w:p w:rsidR="00000000" w:rsidDel="00000000" w:rsidP="00000000" w:rsidRDefault="00000000" w:rsidRPr="00000000" w14:paraId="0000002D">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Advanced Photography: Addition</w:t>
      </w:r>
    </w:p>
    <w:p w:rsidR="00000000" w:rsidDel="00000000" w:rsidP="00000000" w:rsidRDefault="00000000" w:rsidRPr="00000000" w14:paraId="0000002E">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Sports Administration: Name change</w:t>
      </w:r>
    </w:p>
    <w:p w:rsidR="00000000" w:rsidDel="00000000" w:rsidP="00000000" w:rsidRDefault="00000000" w:rsidRPr="00000000" w14:paraId="0000002F">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Lifetime Fitness: Name change</w:t>
      </w:r>
    </w:p>
    <w:p w:rsidR="00000000" w:rsidDel="00000000" w:rsidP="00000000" w:rsidRDefault="00000000" w:rsidRPr="00000000" w14:paraId="00000030">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Wellness Lab: Addition</w:t>
      </w:r>
    </w:p>
    <w:p w:rsidR="00000000" w:rsidDel="00000000" w:rsidP="00000000" w:rsidRDefault="00000000" w:rsidRPr="00000000" w14:paraId="00000031">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Yoga &amp; Mindfulness: Addition</w:t>
      </w:r>
    </w:p>
    <w:p w:rsidR="00000000" w:rsidDel="00000000" w:rsidP="00000000" w:rsidRDefault="00000000" w:rsidRPr="00000000" w14:paraId="00000032">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Cyber Security: Removal</w:t>
      </w:r>
    </w:p>
    <w:p w:rsidR="00000000" w:rsidDel="00000000" w:rsidP="00000000" w:rsidRDefault="00000000" w:rsidRPr="00000000" w14:paraId="00000033">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PLTW Engineering Design Courses: Name changes &amp; reorganization</w:t>
      </w:r>
    </w:p>
    <w:p w:rsidR="00000000" w:rsidDel="00000000" w:rsidP="00000000" w:rsidRDefault="00000000" w:rsidRPr="00000000" w14:paraId="00000034">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Brand Lab - Design, Marketing, and Sales: Addition</w:t>
      </w:r>
    </w:p>
    <w:p w:rsidR="00000000" w:rsidDel="00000000" w:rsidP="00000000" w:rsidRDefault="00000000" w:rsidRPr="00000000" w14:paraId="00000035">
      <w:pPr>
        <w:numPr>
          <w:ilvl w:val="2"/>
          <w:numId w:val="1"/>
        </w:numPr>
        <w:tabs>
          <w:tab w:val="left" w:leader="none" w:pos="990"/>
          <w:tab w:val="left" w:leader="none" w:pos="1080"/>
          <w:tab w:val="left" w:leader="none" w:pos="1350"/>
        </w:tabs>
        <w:spacing w:after="0" w:line="240" w:lineRule="auto"/>
        <w:ind w:left="216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 Computer Science Principles: Addition</w:t>
      </w:r>
    </w:p>
    <w:p w:rsidR="00000000" w:rsidDel="00000000" w:rsidP="00000000" w:rsidRDefault="00000000" w:rsidRPr="00000000" w14:paraId="00000036">
      <w:pPr>
        <w:numPr>
          <w:ilvl w:val="0"/>
          <w:numId w:val="1"/>
        </w:numPr>
        <w:tabs>
          <w:tab w:val="left" w:leader="none" w:pos="990"/>
          <w:tab w:val="left" w:leader="none" w:pos="1080"/>
          <w:tab w:val="left" w:leader="none" w:pos="1350"/>
        </w:tabs>
        <w:spacing w:after="0" w:line="240" w:lineRule="auto"/>
        <w:ind w:left="720" w:right="-86"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Finance</w:t>
        <w:tab/>
        <w:tab/>
        <w:tab/>
        <w:tab/>
        <w:tab/>
        <w:tab/>
        <w:tab/>
        <w:tab/>
        <w:tab/>
        <w:tab/>
        <w:tab/>
        <w:tab/>
        <w:t xml:space="preserve">John Gilchrist</w:t>
      </w:r>
    </w:p>
    <w:p w:rsidR="00000000" w:rsidDel="00000000" w:rsidP="00000000" w:rsidRDefault="00000000" w:rsidRPr="00000000" w14:paraId="00000037">
      <w:pPr>
        <w:numPr>
          <w:ilvl w:val="1"/>
          <w:numId w:val="1"/>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Middle School Extended Learning Areas Furniture Purchase</w:t>
      </w:r>
    </w:p>
    <w:p w:rsidR="00000000" w:rsidDel="00000000" w:rsidP="00000000" w:rsidRDefault="00000000" w:rsidRPr="00000000" w14:paraId="00000038">
      <w:pPr>
        <w:numPr>
          <w:ilvl w:val="1"/>
          <w:numId w:val="1"/>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Replacement Truck Purchase</w:t>
      </w:r>
      <w:r w:rsidDel="00000000" w:rsidR="00000000" w:rsidRPr="00000000">
        <w:rPr>
          <w:rtl w:val="0"/>
        </w:rPr>
      </w:r>
    </w:p>
    <w:p w:rsidR="00000000" w:rsidDel="00000000" w:rsidP="00000000" w:rsidRDefault="00000000" w:rsidRPr="00000000" w14:paraId="00000039">
      <w:pPr>
        <w:tabs>
          <w:tab w:val="left" w:leader="none" w:pos="990"/>
          <w:tab w:val="left" w:leader="none" w:pos="1080"/>
          <w:tab w:val="left" w:leader="none" w:pos="1350"/>
        </w:tabs>
        <w:spacing w:after="0" w:line="240" w:lineRule="auto"/>
        <w:ind w:left="0" w:right="-8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pageBreakBefore w:val="0"/>
        <w:tabs>
          <w:tab w:val="left" w:leader="none" w:pos="990"/>
          <w:tab w:val="left" w:leader="none" w:pos="1350"/>
        </w:tabs>
        <w:spacing w:after="0" w:line="240" w:lineRule="auto"/>
        <w:ind w:left="0" w:right="553" w:firstLine="0"/>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I</w:t>
      </w:r>
      <w:r w:rsidDel="00000000" w:rsidR="00000000" w:rsidRPr="00000000">
        <w:rPr>
          <w:rFonts w:ascii="Arial" w:cs="Arial" w:eastAsia="Arial" w:hAnsi="Arial"/>
          <w:b w:val="1"/>
          <w:sz w:val="20"/>
          <w:szCs w:val="20"/>
          <w:rtl w:val="0"/>
        </w:rPr>
        <w:t xml:space="preserve">V</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b w:val="1"/>
          <w:sz w:val="20"/>
          <w:szCs w:val="20"/>
          <w:rtl w:val="0"/>
        </w:rPr>
        <w:t xml:space="preserve">  Public Comment</w:t>
      </w:r>
    </w:p>
    <w:p w:rsidR="00000000" w:rsidDel="00000000" w:rsidP="00000000" w:rsidRDefault="00000000" w:rsidRPr="00000000" w14:paraId="0000003B">
      <w:pPr>
        <w:widowControl w:val="0"/>
        <w:tabs>
          <w:tab w:val="left" w:leader="none" w:pos="900"/>
          <w:tab w:val="left" w:leader="none" w:pos="1350"/>
          <w:tab w:val="left" w:leader="none" w:pos="2093"/>
        </w:tabs>
        <w:spacing w:after="0" w:line="240" w:lineRule="auto"/>
        <w:ind w:left="360" w:right="553" w:firstLine="0"/>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The purpose of this meeting is to conduct Board of Education business. There will typically be no attempt to comment or give answers at this meeting. Audience members who wish to make comments are invited to complete the appropriate form located at the entrance. Each speaker has a maximum of three (3) minutes to address the board. Inquiries requiring a response will be referred to the superintendent in the cases where contact information is provided. We ask all individuals making public comments to follow our board policy. </w:t>
      </w:r>
      <w:r w:rsidDel="00000000" w:rsidR="00000000" w:rsidRPr="00000000">
        <w:rPr>
          <w:rtl w:val="0"/>
        </w:rPr>
      </w:r>
    </w:p>
    <w:p w:rsidR="00000000" w:rsidDel="00000000" w:rsidP="00000000" w:rsidRDefault="00000000" w:rsidRPr="00000000" w14:paraId="0000003C">
      <w:pPr>
        <w:pageBreakBefore w:val="0"/>
        <w:tabs>
          <w:tab w:val="left" w:leader="none" w:pos="990"/>
          <w:tab w:val="left" w:leader="none" w:pos="1350"/>
        </w:tabs>
        <w:spacing w:after="0" w:line="240" w:lineRule="auto"/>
        <w:ind w:left="0" w:right="-9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pageBreakBefore w:val="0"/>
        <w:tabs>
          <w:tab w:val="left" w:leader="none" w:pos="990"/>
          <w:tab w:val="left" w:leader="none" w:pos="1350"/>
        </w:tabs>
        <w:spacing w:after="0" w:line="240" w:lineRule="auto"/>
        <w:ind w:left="0" w:right="-9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V.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Action Items</w:t>
      </w:r>
      <w:r w:rsidDel="00000000" w:rsidR="00000000" w:rsidRPr="00000000">
        <w:rPr>
          <w:rtl w:val="0"/>
        </w:rPr>
      </w:r>
    </w:p>
    <w:p w:rsidR="00000000" w:rsidDel="00000000" w:rsidP="00000000" w:rsidRDefault="00000000" w:rsidRPr="00000000" w14:paraId="0000003E">
      <w:pPr>
        <w:pageBreakBefore w:val="0"/>
        <w:numPr>
          <w:ilvl w:val="0"/>
          <w:numId w:val="5"/>
        </w:numPr>
        <w:tabs>
          <w:tab w:val="left" w:leader="none" w:pos="990"/>
          <w:tab w:val="left" w:leader="none" w:pos="1080"/>
          <w:tab w:val="left" w:leader="none" w:pos="1350"/>
        </w:tabs>
        <w:spacing w:after="0" w:line="240" w:lineRule="auto"/>
        <w:ind w:left="720" w:right="-86"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Consent Agenda</w:t>
      </w:r>
    </w:p>
    <w:p w:rsidR="00000000" w:rsidDel="00000000" w:rsidP="00000000" w:rsidRDefault="00000000" w:rsidRPr="00000000" w14:paraId="0000003F">
      <w:pPr>
        <w:pageBreakBefore w:val="0"/>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March 10, 2025 Regular Meeting Minutes</w:t>
      </w:r>
    </w:p>
    <w:p w:rsidR="00000000" w:rsidDel="00000000" w:rsidP="00000000" w:rsidRDefault="00000000" w:rsidRPr="00000000" w14:paraId="00000040">
      <w:pPr>
        <w:pageBreakBefore w:val="0"/>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Certified Staff Personnel Report  </w:t>
      </w:r>
    </w:p>
    <w:p w:rsidR="00000000" w:rsidDel="00000000" w:rsidP="00000000" w:rsidRDefault="00000000" w:rsidRPr="00000000" w14:paraId="00000041">
      <w:pPr>
        <w:pageBreakBefore w:val="0"/>
        <w:numPr>
          <w:ilvl w:val="0"/>
          <w:numId w:val="5"/>
        </w:numPr>
        <w:tabs>
          <w:tab w:val="left" w:leader="none" w:pos="990"/>
          <w:tab w:val="left" w:leader="none" w:pos="1080"/>
          <w:tab w:val="left" w:leader="none" w:pos="1350"/>
        </w:tabs>
        <w:spacing w:after="0" w:line="240" w:lineRule="auto"/>
        <w:ind w:left="720" w:right="-86"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Secondary Course Proposals</w:t>
      </w:r>
    </w:p>
    <w:p w:rsidR="00000000" w:rsidDel="00000000" w:rsidP="00000000" w:rsidRDefault="00000000" w:rsidRPr="00000000" w14:paraId="00000042">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7th Grade Accelerated Math: Name change</w:t>
      </w:r>
    </w:p>
    <w:p w:rsidR="00000000" w:rsidDel="00000000" w:rsidP="00000000" w:rsidRDefault="00000000" w:rsidRPr="00000000" w14:paraId="00000043">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English 1 &amp; 2: Removal</w:t>
      </w:r>
    </w:p>
    <w:p w:rsidR="00000000" w:rsidDel="00000000" w:rsidP="00000000" w:rsidRDefault="00000000" w:rsidRPr="00000000" w14:paraId="00000044">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English 12 - Career Prep: Removal</w:t>
      </w:r>
    </w:p>
    <w:p w:rsidR="00000000" w:rsidDel="00000000" w:rsidP="00000000" w:rsidRDefault="00000000" w:rsidRPr="00000000" w14:paraId="00000045">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English 12 - College Prep: Name change</w:t>
      </w:r>
    </w:p>
    <w:p w:rsidR="00000000" w:rsidDel="00000000" w:rsidP="00000000" w:rsidRDefault="00000000" w:rsidRPr="00000000" w14:paraId="00000046">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 English Literature &amp; Composition - 11th grade: Name change</w:t>
      </w:r>
    </w:p>
    <w:p w:rsidR="00000000" w:rsidDel="00000000" w:rsidP="00000000" w:rsidRDefault="00000000" w:rsidRPr="00000000" w14:paraId="00000047">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 English Language &amp; Composition - 12th grade: Name change</w:t>
      </w:r>
    </w:p>
    <w:p w:rsidR="00000000" w:rsidDel="00000000" w:rsidP="00000000" w:rsidRDefault="00000000" w:rsidRPr="00000000" w14:paraId="00000048">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World Mythology: Addition</w:t>
      </w:r>
    </w:p>
    <w:p w:rsidR="00000000" w:rsidDel="00000000" w:rsidP="00000000" w:rsidRDefault="00000000" w:rsidRPr="00000000" w14:paraId="00000049">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SAT &amp; Career Prep: Addition</w:t>
      </w:r>
    </w:p>
    <w:p w:rsidR="00000000" w:rsidDel="00000000" w:rsidP="00000000" w:rsidRDefault="00000000" w:rsidRPr="00000000" w14:paraId="0000004A">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 World History: Addition</w:t>
      </w:r>
    </w:p>
    <w:p w:rsidR="00000000" w:rsidDel="00000000" w:rsidP="00000000" w:rsidRDefault="00000000" w:rsidRPr="00000000" w14:paraId="0000004B">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 African American Studies: Addition</w:t>
      </w:r>
    </w:p>
    <w:p w:rsidR="00000000" w:rsidDel="00000000" w:rsidP="00000000" w:rsidRDefault="00000000" w:rsidRPr="00000000" w14:paraId="0000004C">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Advanced Photography: Addition</w:t>
      </w:r>
    </w:p>
    <w:p w:rsidR="00000000" w:rsidDel="00000000" w:rsidP="00000000" w:rsidRDefault="00000000" w:rsidRPr="00000000" w14:paraId="0000004D">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Sports Administration: Name change</w:t>
      </w:r>
    </w:p>
    <w:p w:rsidR="00000000" w:rsidDel="00000000" w:rsidP="00000000" w:rsidRDefault="00000000" w:rsidRPr="00000000" w14:paraId="0000004E">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Lifetime Fitness: Name change</w:t>
      </w:r>
    </w:p>
    <w:p w:rsidR="00000000" w:rsidDel="00000000" w:rsidP="00000000" w:rsidRDefault="00000000" w:rsidRPr="00000000" w14:paraId="0000004F">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Wellness Lab: Addition</w:t>
      </w:r>
    </w:p>
    <w:p w:rsidR="00000000" w:rsidDel="00000000" w:rsidP="00000000" w:rsidRDefault="00000000" w:rsidRPr="00000000" w14:paraId="00000050">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Yoga &amp; Mindfulness: Addition</w:t>
      </w:r>
    </w:p>
    <w:p w:rsidR="00000000" w:rsidDel="00000000" w:rsidP="00000000" w:rsidRDefault="00000000" w:rsidRPr="00000000" w14:paraId="00000051">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Cyber Security: Removal</w:t>
      </w:r>
    </w:p>
    <w:p w:rsidR="00000000" w:rsidDel="00000000" w:rsidP="00000000" w:rsidRDefault="00000000" w:rsidRPr="00000000" w14:paraId="00000052">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PLTW Engineering Design Courses: Name changes &amp; reorganization</w:t>
      </w:r>
    </w:p>
    <w:p w:rsidR="00000000" w:rsidDel="00000000" w:rsidP="00000000" w:rsidRDefault="00000000" w:rsidRPr="00000000" w14:paraId="00000053">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Brand Lab - Design, Marketing, and Sales: Addition</w:t>
      </w:r>
    </w:p>
    <w:p w:rsidR="00000000" w:rsidDel="00000000" w:rsidP="00000000" w:rsidRDefault="00000000" w:rsidRPr="00000000" w14:paraId="00000054">
      <w:pPr>
        <w:numPr>
          <w:ilvl w:val="1"/>
          <w:numId w:val="5"/>
        </w:numPr>
        <w:tabs>
          <w:tab w:val="left" w:leader="none" w:pos="990"/>
          <w:tab w:val="left" w:leader="none" w:pos="1080"/>
          <w:tab w:val="left" w:leader="none" w:pos="1350"/>
        </w:tabs>
        <w:spacing w:after="0" w:line="240" w:lineRule="auto"/>
        <w:ind w:left="1440" w:right="-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 Computer Science Principles: Addition</w:t>
      </w:r>
    </w:p>
    <w:p w:rsidR="00000000" w:rsidDel="00000000" w:rsidP="00000000" w:rsidRDefault="00000000" w:rsidRPr="00000000" w14:paraId="00000055">
      <w:pPr>
        <w:pageBreakBefore w:val="0"/>
        <w:tabs>
          <w:tab w:val="left" w:leader="none" w:pos="990"/>
          <w:tab w:val="left" w:leader="none" w:pos="1080"/>
          <w:tab w:val="left" w:leader="none" w:pos="1350"/>
        </w:tabs>
        <w:spacing w:after="0" w:line="240" w:lineRule="auto"/>
        <w:ind w:left="720" w:right="-8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pageBreakBefore w:val="0"/>
        <w:numPr>
          <w:ilvl w:val="0"/>
          <w:numId w:val="5"/>
        </w:numPr>
        <w:tabs>
          <w:tab w:val="left" w:leader="none" w:pos="990"/>
          <w:tab w:val="left" w:leader="none" w:pos="1080"/>
          <w:tab w:val="left" w:leader="none" w:pos="1350"/>
        </w:tabs>
        <w:spacing w:after="0" w:line="240" w:lineRule="auto"/>
        <w:ind w:left="720" w:right="-86"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March Budget Amendment</w:t>
      </w:r>
    </w:p>
    <w:p w:rsidR="00000000" w:rsidDel="00000000" w:rsidP="00000000" w:rsidRDefault="00000000" w:rsidRPr="00000000" w14:paraId="00000057">
      <w:pPr>
        <w:pageBreakBefore w:val="0"/>
        <w:numPr>
          <w:ilvl w:val="0"/>
          <w:numId w:val="5"/>
        </w:numPr>
        <w:tabs>
          <w:tab w:val="left" w:leader="none" w:pos="990"/>
          <w:tab w:val="left" w:leader="none" w:pos="1080"/>
          <w:tab w:val="left" w:leader="none" w:pos="1350"/>
        </w:tabs>
        <w:spacing w:after="0" w:line="240" w:lineRule="auto"/>
        <w:ind w:left="720" w:right="-86"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Middle School Chair Purchase</w:t>
      </w:r>
    </w:p>
    <w:p w:rsidR="00000000" w:rsidDel="00000000" w:rsidP="00000000" w:rsidRDefault="00000000" w:rsidRPr="00000000" w14:paraId="00000058">
      <w:pPr>
        <w:pageBreakBefore w:val="0"/>
        <w:tabs>
          <w:tab w:val="left" w:leader="none" w:pos="990"/>
          <w:tab w:val="left" w:leader="none" w:pos="1080"/>
          <w:tab w:val="left" w:leader="none" w:pos="1350"/>
        </w:tabs>
        <w:spacing w:after="0" w:line="240" w:lineRule="auto"/>
        <w:ind w:left="0" w:right="-86" w:firstLine="0"/>
        <w:rPr>
          <w:rFonts w:ascii="Arial" w:cs="Arial" w:eastAsia="Arial" w:hAnsi="Arial"/>
          <w:b w:val="1"/>
          <w:color w:val="000000"/>
          <w:sz w:val="20"/>
          <w:szCs w:val="20"/>
        </w:rPr>
      </w:pPr>
      <w:r w:rsidDel="00000000" w:rsidR="00000000" w:rsidRPr="00000000">
        <w:rPr>
          <w:rFonts w:ascii="Arial" w:cs="Arial" w:eastAsia="Arial" w:hAnsi="Arial"/>
          <w:sz w:val="20"/>
          <w:szCs w:val="20"/>
          <w:rtl w:val="0"/>
        </w:rPr>
        <w:tab/>
        <w:tab/>
        <w:tab/>
      </w:r>
      <w:r w:rsidDel="00000000" w:rsidR="00000000" w:rsidRPr="00000000">
        <w:rPr>
          <w:rtl w:val="0"/>
        </w:rPr>
      </w:r>
    </w:p>
    <w:p w:rsidR="00000000" w:rsidDel="00000000" w:rsidP="00000000" w:rsidRDefault="00000000" w:rsidRPr="00000000" w14:paraId="00000059">
      <w:pPr>
        <w:pageBreakBefore w:val="0"/>
        <w:tabs>
          <w:tab w:val="left" w:leader="none" w:pos="990"/>
          <w:tab w:val="left" w:leader="none" w:pos="1530"/>
        </w:tabs>
        <w:spacing w:after="0" w:line="240" w:lineRule="auto"/>
        <w:ind w:left="0" w:right="-90" w:firstLine="0"/>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V</w:t>
      </w: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rtl w:val="0"/>
        </w:rPr>
        <w:t xml:space="preserve">Future Items for Consideration</w:t>
      </w:r>
      <w:r w:rsidDel="00000000" w:rsidR="00000000" w:rsidRPr="00000000">
        <w:rPr>
          <w:rtl w:val="0"/>
        </w:rPr>
      </w:r>
    </w:p>
    <w:p w:rsidR="00000000" w:rsidDel="00000000" w:rsidP="00000000" w:rsidRDefault="00000000" w:rsidRPr="00000000" w14:paraId="0000005A">
      <w:pPr>
        <w:pageBreakBefore w:val="0"/>
        <w:numPr>
          <w:ilvl w:val="0"/>
          <w:numId w:val="3"/>
        </w:numPr>
        <w:tabs>
          <w:tab w:val="left" w:leader="none" w:pos="720"/>
          <w:tab w:val="left" w:leader="none" w:pos="1530"/>
        </w:tabs>
        <w:spacing w:after="0" w:line="240" w:lineRule="auto"/>
        <w:ind w:left="720" w:right="-9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Future Meetings</w:t>
      </w:r>
    </w:p>
    <w:p w:rsidR="00000000" w:rsidDel="00000000" w:rsidP="00000000" w:rsidRDefault="00000000" w:rsidRPr="00000000" w14:paraId="0000005B">
      <w:pPr>
        <w:numPr>
          <w:ilvl w:val="1"/>
          <w:numId w:val="3"/>
        </w:numPr>
        <w:tabs>
          <w:tab w:val="left" w:leader="none" w:pos="720"/>
          <w:tab w:val="left" w:leader="none" w:pos="1530"/>
        </w:tabs>
        <w:spacing w:after="0" w:line="240" w:lineRule="auto"/>
        <w:ind w:left="1440" w:right="-9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04/21/2025 6:00 pm Regular Meeting @ Administration Building</w:t>
      </w:r>
    </w:p>
    <w:p w:rsidR="00000000" w:rsidDel="00000000" w:rsidP="00000000" w:rsidRDefault="00000000" w:rsidRPr="00000000" w14:paraId="0000005C">
      <w:pPr>
        <w:numPr>
          <w:ilvl w:val="1"/>
          <w:numId w:val="3"/>
        </w:numPr>
        <w:tabs>
          <w:tab w:val="left" w:leader="none" w:pos="720"/>
          <w:tab w:val="left" w:leader="none" w:pos="1530"/>
        </w:tabs>
        <w:spacing w:after="0" w:line="240" w:lineRule="auto"/>
        <w:ind w:left="1440" w:right="-90" w:hanging="360"/>
      </w:pPr>
      <w:r w:rsidDel="00000000" w:rsidR="00000000" w:rsidRPr="00000000">
        <w:rPr>
          <w:rtl w:val="0"/>
        </w:rPr>
        <w:t xml:space="preserve">05/05/2025 </w:t>
      </w:r>
      <w:r w:rsidDel="00000000" w:rsidR="00000000" w:rsidRPr="00000000">
        <w:rPr>
          <w:rFonts w:ascii="Arial" w:cs="Arial" w:eastAsia="Arial" w:hAnsi="Arial"/>
          <w:sz w:val="20"/>
          <w:szCs w:val="20"/>
          <w:rtl w:val="0"/>
        </w:rPr>
        <w:t xml:space="preserve">6:00 pm</w:t>
      </w:r>
      <w:r w:rsidDel="00000000" w:rsidR="00000000" w:rsidRPr="00000000">
        <w:rPr>
          <w:rtl w:val="0"/>
        </w:rPr>
        <w:t xml:space="preserve"> Committee of the Whole Workshop @ Administration Building</w:t>
      </w:r>
    </w:p>
    <w:p w:rsidR="00000000" w:rsidDel="00000000" w:rsidP="00000000" w:rsidRDefault="00000000" w:rsidRPr="00000000" w14:paraId="0000005D">
      <w:pPr>
        <w:numPr>
          <w:ilvl w:val="1"/>
          <w:numId w:val="3"/>
        </w:numPr>
        <w:tabs>
          <w:tab w:val="left" w:leader="none" w:pos="720"/>
          <w:tab w:val="left" w:leader="none" w:pos="1530"/>
        </w:tabs>
        <w:spacing w:after="0" w:line="240" w:lineRule="auto"/>
        <w:ind w:left="1440" w:right="-9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05/19/2025  6:00 pm Regular Meeting @ High School (includes Retiree Reception)</w:t>
      </w:r>
    </w:p>
    <w:p w:rsidR="00000000" w:rsidDel="00000000" w:rsidP="00000000" w:rsidRDefault="00000000" w:rsidRPr="00000000" w14:paraId="0000005E">
      <w:pPr>
        <w:numPr>
          <w:ilvl w:val="1"/>
          <w:numId w:val="3"/>
        </w:numPr>
        <w:tabs>
          <w:tab w:val="left" w:leader="none" w:pos="720"/>
          <w:tab w:val="left" w:leader="none" w:pos="1530"/>
        </w:tabs>
        <w:spacing w:after="0" w:line="240" w:lineRule="auto"/>
        <w:ind w:left="1440" w:right="-9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06/09/2025  6:00 pm Budget Hearing, and Committee of the Whole @ Administration Building</w:t>
      </w:r>
    </w:p>
    <w:p w:rsidR="00000000" w:rsidDel="00000000" w:rsidP="00000000" w:rsidRDefault="00000000" w:rsidRPr="00000000" w14:paraId="0000005F">
      <w:pPr>
        <w:pageBreakBefore w:val="0"/>
        <w:numPr>
          <w:ilvl w:val="0"/>
          <w:numId w:val="3"/>
        </w:numPr>
        <w:tabs>
          <w:tab w:val="left" w:leader="none" w:pos="720"/>
          <w:tab w:val="left" w:leader="none" w:pos="1530"/>
        </w:tabs>
        <w:spacing w:after="0" w:line="240" w:lineRule="auto"/>
        <w:ind w:left="720" w:right="-9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Go Around</w:t>
      </w:r>
    </w:p>
    <w:p w:rsidR="00000000" w:rsidDel="00000000" w:rsidP="00000000" w:rsidRDefault="00000000" w:rsidRPr="00000000" w14:paraId="00000060">
      <w:pPr>
        <w:pageBreakBefore w:val="0"/>
        <w:tabs>
          <w:tab w:val="left" w:leader="none" w:pos="720"/>
          <w:tab w:val="left" w:leader="none" w:pos="1530"/>
        </w:tabs>
        <w:spacing w:after="0" w:line="240" w:lineRule="auto"/>
        <w:ind w:left="990" w:right="-9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pageBreakBefore w:val="0"/>
        <w:tabs>
          <w:tab w:val="left" w:leader="none" w:pos="720"/>
          <w:tab w:val="left" w:leader="none" w:pos="1530"/>
        </w:tabs>
        <w:spacing w:after="0" w:line="240" w:lineRule="auto"/>
        <w:ind w:left="0" w:right="-90" w:firstLine="0"/>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VII.  </w:t>
      </w:r>
      <w:r w:rsidDel="00000000" w:rsidR="00000000" w:rsidRPr="00000000">
        <w:rPr>
          <w:rFonts w:ascii="Arial" w:cs="Arial" w:eastAsia="Arial" w:hAnsi="Arial"/>
          <w:b w:val="1"/>
          <w:color w:val="000000"/>
          <w:sz w:val="20"/>
          <w:szCs w:val="20"/>
          <w:rtl w:val="0"/>
        </w:rPr>
        <w:t xml:space="preserve">Adjournmen</w:t>
      </w:r>
      <w:r w:rsidDel="00000000" w:rsidR="00000000" w:rsidRPr="00000000">
        <w:rPr>
          <w:rFonts w:ascii="Arial" w:cs="Arial" w:eastAsia="Arial" w:hAnsi="Arial"/>
          <w:b w:val="1"/>
          <w:sz w:val="20"/>
          <w:szCs w:val="20"/>
          <w:rtl w:val="0"/>
        </w:rPr>
        <w:t xml:space="preserve">t</w:t>
      </w:r>
      <w:r w:rsidDel="00000000" w:rsidR="00000000" w:rsidRPr="00000000">
        <w:rPr>
          <w:rtl w:val="0"/>
        </w:rPr>
      </w:r>
    </w:p>
    <w:sectPr>
      <w:headerReference r:id="rId6" w:type="default"/>
      <w:headerReference r:id="rId7" w:type="first"/>
      <w:footerReference r:id="rId8" w:type="default"/>
      <w:pgSz w:h="15840" w:w="12240" w:orient="portrait"/>
      <w:pgMar w:bottom="720" w:top="1440" w:left="720" w:right="720" w:header="36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toneSansITCPro-Medium"/>
  <w:font w:name="StoneSerifStd-Semi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ageBreakBefore w:val="0"/>
      <w:spacing w:after="0" w:line="240" w:lineRule="auto"/>
      <w:jc w:val="left"/>
      <w:rPr>
        <w:rFonts w:ascii="StoneSerifStd-Semibold" w:cs="StoneSerifStd-Semibold" w:eastAsia="StoneSerifStd-Semibold" w:hAnsi="StoneSerifStd-Semibold"/>
        <w:sz w:val="40"/>
        <w:szCs w:val="40"/>
      </w:rPr>
    </w:pPr>
    <w:r w:rsidDel="00000000" w:rsidR="00000000" w:rsidRPr="00000000">
      <w:rPr>
        <w:rtl w:val="0"/>
      </w:rPr>
    </w:r>
  </w:p>
  <w:p w:rsidR="00000000" w:rsidDel="00000000" w:rsidP="00000000" w:rsidRDefault="00000000" w:rsidRPr="00000000" w14:paraId="0000006B">
    <w:pPr>
      <w:pageBreakBefore w:val="0"/>
      <w:spacing w:after="0" w:line="240" w:lineRule="auto"/>
      <w:jc w:val="center"/>
      <w:rPr>
        <w:rFonts w:ascii="StoneSerifStd-Semibold" w:cs="StoneSerifStd-Semibold" w:eastAsia="StoneSerifStd-Semibold" w:hAnsi="StoneSerifStd-Semibold"/>
        <w:b w:val="1"/>
        <w:sz w:val="19"/>
        <w:szCs w:val="19"/>
      </w:rPr>
    </w:pPr>
    <w:r w:rsidDel="00000000" w:rsidR="00000000" w:rsidRPr="00000000">
      <w:rPr>
        <w:rFonts w:ascii="StoneSansITCPro-Medium" w:cs="StoneSansITCPro-Medium" w:eastAsia="StoneSansITCPro-Medium" w:hAnsi="StoneSansITCPro-Medium"/>
        <w:b w:val="1"/>
        <w:sz w:val="19"/>
        <w:szCs w:val="19"/>
        <w:rtl w:val="0"/>
      </w:rPr>
      <w:t xml:space="preserve">www.khps.org</w:t>
    </w:r>
    <w:r w:rsidDel="00000000" w:rsidR="00000000" w:rsidRPr="00000000">
      <w:rPr>
        <w:rtl w:val="0"/>
      </w:rPr>
    </w:r>
  </w:p>
  <w:p w:rsidR="00000000" w:rsidDel="00000000" w:rsidP="00000000" w:rsidRDefault="00000000" w:rsidRPr="00000000" w14:paraId="0000006C">
    <w:pPr>
      <w:pageBreakBefore w:val="0"/>
      <w:spacing w:after="0" w:line="240" w:lineRule="auto"/>
      <w:jc w:val="center"/>
      <w:rPr>
        <w:rFonts w:ascii="StoneSansITCPro-Medium" w:cs="StoneSansITCPro-Medium" w:eastAsia="StoneSansITCPro-Medium" w:hAnsi="StoneSansITCPro-Medium"/>
        <w:b w:val="1"/>
        <w:sz w:val="19"/>
        <w:szCs w:val="19"/>
      </w:rPr>
    </w:pPr>
    <w:r w:rsidDel="00000000" w:rsidR="00000000" w:rsidRPr="00000000">
      <w:rPr>
        <w:rFonts w:ascii="StoneSansITCPro-Medium" w:cs="StoneSansITCPro-Medium" w:eastAsia="StoneSansITCPro-Medium" w:hAnsi="StoneSansITCPro-Medium"/>
        <w:sz w:val="19"/>
        <w:szCs w:val="19"/>
        <w:rtl w:val="0"/>
      </w:rPr>
      <w:t xml:space="preserve">2325 Four Mile Road NW</w:t>
    </w:r>
    <w:r w:rsidDel="00000000" w:rsidR="00000000" w:rsidRPr="00000000">
      <w:rPr>
        <w:rFonts w:ascii="StoneSansITCPro-Medium" w:cs="StoneSansITCPro-Medium" w:eastAsia="StoneSansITCPro-Medium" w:hAnsi="StoneSansITCPro-Medium"/>
        <w:b w:val="1"/>
        <w:sz w:val="19"/>
        <w:szCs w:val="19"/>
        <w:rtl w:val="0"/>
      </w:rPr>
      <w:t xml:space="preserve">  </w:t>
    </w:r>
    <w:r w:rsidDel="00000000" w:rsidR="00000000" w:rsidRPr="00000000">
      <w:rPr>
        <w:rFonts w:ascii="Noto Sans Symbols" w:cs="Noto Sans Symbols" w:eastAsia="Noto Sans Symbols" w:hAnsi="Noto Sans Symbols"/>
        <w:b w:val="1"/>
        <w:sz w:val="19"/>
        <w:szCs w:val="19"/>
        <w:rtl w:val="0"/>
      </w:rPr>
      <w:t xml:space="preserve">◼</w:t>
    </w:r>
    <w:r w:rsidDel="00000000" w:rsidR="00000000" w:rsidRPr="00000000">
      <w:rPr>
        <w:rFonts w:ascii="StoneSansITCPro-Medium" w:cs="StoneSansITCPro-Medium" w:eastAsia="StoneSansITCPro-Medium" w:hAnsi="StoneSansITCPro-Medium"/>
        <w:b w:val="1"/>
        <w:sz w:val="19"/>
        <w:szCs w:val="19"/>
        <w:rtl w:val="0"/>
      </w:rPr>
      <w:t xml:space="preserve">  </w:t>
    </w:r>
    <w:r w:rsidDel="00000000" w:rsidR="00000000" w:rsidRPr="00000000">
      <w:rPr>
        <w:rFonts w:ascii="StoneSansITCPro-Medium" w:cs="StoneSansITCPro-Medium" w:eastAsia="StoneSansITCPro-Medium" w:hAnsi="StoneSansITCPro-Medium"/>
        <w:sz w:val="19"/>
        <w:szCs w:val="19"/>
        <w:rtl w:val="0"/>
      </w:rPr>
      <w:t xml:space="preserve">Grand Rapids, MI 49544</w:t>
    </w:r>
    <w:r w:rsidDel="00000000" w:rsidR="00000000" w:rsidRPr="00000000">
      <w:rPr>
        <w:rFonts w:ascii="StoneSansITCPro-Medium" w:cs="StoneSansITCPro-Medium" w:eastAsia="StoneSansITCPro-Medium" w:hAnsi="StoneSansITCPro-Medium"/>
        <w:b w:val="1"/>
        <w:sz w:val="19"/>
        <w:szCs w:val="19"/>
        <w:rtl w:val="0"/>
      </w:rPr>
      <w:t xml:space="preserve"> </w:t>
    </w:r>
    <w:r w:rsidDel="00000000" w:rsidR="00000000" w:rsidRPr="00000000">
      <w:rPr>
        <w:rFonts w:ascii="Noto Sans Symbols" w:cs="Noto Sans Symbols" w:eastAsia="Noto Sans Symbols" w:hAnsi="Noto Sans Symbols"/>
        <w:b w:val="1"/>
        <w:sz w:val="19"/>
        <w:szCs w:val="19"/>
        <w:rtl w:val="0"/>
      </w:rPr>
      <w:t xml:space="preserve">◼</w:t>
    </w:r>
    <w:r w:rsidDel="00000000" w:rsidR="00000000" w:rsidRPr="00000000">
      <w:rPr>
        <w:rFonts w:ascii="StoneSansITCPro-Medium" w:cs="StoneSansITCPro-Medium" w:eastAsia="StoneSansITCPro-Medium" w:hAnsi="StoneSansITCPro-Medium"/>
        <w:b w:val="1"/>
        <w:sz w:val="19"/>
        <w:szCs w:val="19"/>
        <w:rtl w:val="0"/>
      </w:rPr>
      <w:t xml:space="preserve">  </w:t>
    </w:r>
    <w:r w:rsidDel="00000000" w:rsidR="00000000" w:rsidRPr="00000000">
      <w:rPr>
        <w:rFonts w:ascii="StoneSansITCPro-Medium" w:cs="StoneSansITCPro-Medium" w:eastAsia="StoneSansITCPro-Medium" w:hAnsi="StoneSansITCPro-Medium"/>
        <w:sz w:val="19"/>
        <w:szCs w:val="19"/>
        <w:rtl w:val="0"/>
      </w:rPr>
      <w:t xml:space="preserve">p 616.784.2511</w:t>
    </w:r>
    <w:r w:rsidDel="00000000" w:rsidR="00000000" w:rsidRPr="00000000">
      <w:rPr>
        <w:rFonts w:ascii="StoneSansITCPro-Medium" w:cs="StoneSansITCPro-Medium" w:eastAsia="StoneSansITCPro-Medium" w:hAnsi="StoneSansITCPro-Medium"/>
        <w:b w:val="1"/>
        <w:sz w:val="19"/>
        <w:szCs w:val="19"/>
        <w:rtl w:val="0"/>
      </w:rPr>
      <w:t xml:space="preserve"> </w:t>
    </w:r>
    <w:r w:rsidDel="00000000" w:rsidR="00000000" w:rsidRPr="00000000">
      <w:rPr>
        <w:rFonts w:ascii="Noto Sans Symbols" w:cs="Noto Sans Symbols" w:eastAsia="Noto Sans Symbols" w:hAnsi="Noto Sans Symbols"/>
        <w:b w:val="1"/>
        <w:sz w:val="19"/>
        <w:szCs w:val="19"/>
        <w:rtl w:val="0"/>
      </w:rPr>
      <w:t xml:space="preserve">◼</w:t>
    </w:r>
    <w:r w:rsidDel="00000000" w:rsidR="00000000" w:rsidRPr="00000000">
      <w:rPr>
        <w:rFonts w:ascii="StoneSansITCPro-Medium" w:cs="StoneSansITCPro-Medium" w:eastAsia="StoneSansITCPro-Medium" w:hAnsi="StoneSansITCPro-Medium"/>
        <w:b w:val="1"/>
        <w:sz w:val="19"/>
        <w:szCs w:val="19"/>
        <w:rtl w:val="0"/>
      </w:rPr>
      <w:t xml:space="preserve">  </w:t>
    </w:r>
    <w:r w:rsidDel="00000000" w:rsidR="00000000" w:rsidRPr="00000000">
      <w:rPr>
        <w:rFonts w:ascii="StoneSansITCPro-Medium" w:cs="StoneSansITCPro-Medium" w:eastAsia="StoneSansITCPro-Medium" w:hAnsi="StoneSansITCPro-Medium"/>
        <w:sz w:val="19"/>
        <w:szCs w:val="19"/>
        <w:rtl w:val="0"/>
      </w:rPr>
      <w:t xml:space="preserve">f 616.784.8323</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rPr/>
    </w:pPr>
    <w:r w:rsidDel="00000000" w:rsidR="00000000" w:rsidRPr="00000000">
      <w:rPr/>
      <w:drawing>
        <wp:inline distB="114300" distT="114300" distL="114300" distR="114300">
          <wp:extent cx="6858000" cy="1663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8000" cy="16637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ageBreakBefore w:val="0"/>
      <w:widowControl w:val="0"/>
      <w:tabs>
        <w:tab w:val="center" w:leader="none" w:pos="4770"/>
        <w:tab w:val="right" w:leader="none" w:pos="5580"/>
      </w:tabs>
      <w:spacing w:after="0" w:before="360" w:line="240" w:lineRule="auto"/>
      <w:ind w:left="-90" w:right="-270" w:firstLine="0"/>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Kenowa Hills Public Schools</w:t>
      <w:tab/>
      <w:tab/>
      <w:tab/>
      <w:tab/>
      <w:br w:type="textWrapping"/>
      <w:t xml:space="preserve">Board of Education Agenda      </w:t>
      <w:tab/>
      <w:tab/>
      <w:tab/>
      <w:tab/>
      <w:t xml:space="preserve">             </w:t>
      <w:br w:type="textWrapping"/>
      <w:t xml:space="preserve">March 24, 2025</w:t>
      <w:br w:type="textWrapping"/>
      <w:t xml:space="preserve">Page </w:t>
    </w:r>
    <w:r w:rsidDel="00000000" w:rsidR="00000000" w:rsidRPr="00000000">
      <w:rPr>
        <w:rFonts w:ascii="Arial Narrow" w:cs="Arial Narrow" w:eastAsia="Arial Narrow" w:hAnsi="Arial Narrow"/>
        <w:b w:val="1"/>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ageBreakBefore w:val="0"/>
      <w:widowControl w:val="0"/>
      <w:tabs>
        <w:tab w:val="center" w:leader="none" w:pos="4770"/>
      </w:tabs>
      <w:spacing w:after="0" w:line="240" w:lineRule="auto"/>
      <w:ind w:left="-90" w:right="-270" w:firstLine="0"/>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65">
    <w:pPr>
      <w:widowControl w:val="0"/>
      <w:tabs>
        <w:tab w:val="center" w:leader="none" w:pos="4320"/>
        <w:tab w:val="right" w:leader="none" w:pos="8640"/>
      </w:tabs>
      <w:spacing w:after="0" w:line="240" w:lineRule="auto"/>
      <w:rPr>
        <w:b w:val="1"/>
        <w:sz w:val="20"/>
        <w:szCs w:val="20"/>
      </w:rPr>
    </w:pPr>
    <w:r w:rsidDel="00000000" w:rsidR="00000000" w:rsidRPr="00000000">
      <w:rPr>
        <w:b w:val="1"/>
        <w:sz w:val="20"/>
        <w:szCs w:val="20"/>
        <w:rtl w:val="0"/>
      </w:rPr>
      <w:t xml:space="preserve">Vision:  Kenowa Hills Public Schools will provide meaningful learning experiences for every student, every day.</w:t>
    </w:r>
  </w:p>
  <w:p w:rsidR="00000000" w:rsidDel="00000000" w:rsidP="00000000" w:rsidRDefault="00000000" w:rsidRPr="00000000" w14:paraId="00000066">
    <w:pPr>
      <w:widowControl w:val="0"/>
      <w:spacing w:after="0" w:line="240" w:lineRule="auto"/>
      <w:rPr>
        <w:b w:val="1"/>
        <w:sz w:val="20"/>
        <w:szCs w:val="20"/>
      </w:rPr>
    </w:pPr>
    <w:r w:rsidDel="00000000" w:rsidR="00000000" w:rsidRPr="00000000">
      <w:rPr>
        <w:b w:val="1"/>
        <w:sz w:val="20"/>
        <w:szCs w:val="20"/>
        <w:rtl w:val="0"/>
      </w:rPr>
      <w:t xml:space="preserve">Mission:  Kenowa Hills Public Schools values, supports, and empowers every learner, every day.</w:t>
    </w:r>
  </w:p>
  <w:p w:rsidR="00000000" w:rsidDel="00000000" w:rsidP="00000000" w:rsidRDefault="00000000" w:rsidRPr="00000000" w14:paraId="00000067">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68">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990" w:hanging="360"/>
      </w:pPr>
      <w:rPr/>
    </w:lvl>
    <w:lvl w:ilvl="1">
      <w:start w:val="1"/>
      <w:numFmt w:val="decimal"/>
      <w:lvlText w:val="%2."/>
      <w:lvlJc w:val="left"/>
      <w:pPr>
        <w:ind w:left="144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4">
    <w:lvl w:ilvl="0">
      <w:start w:val="1"/>
      <w:numFmt w:val="upperRoman"/>
      <w:lvlText w:val="%1."/>
      <w:lvlJc w:val="right"/>
      <w:pPr>
        <w:ind w:left="270" w:hanging="18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